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6FDA0" w14:textId="0D40B5EB" w:rsidR="00DD2551" w:rsidRPr="00956A24" w:rsidRDefault="00DD2551" w:rsidP="00DD2551">
      <w:pPr>
        <w:pStyle w:val="Akapitzlist"/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956A24">
        <w:rPr>
          <w:rFonts w:ascii="Times New Roman" w:hAnsi="Times New Roman" w:cs="Times New Roman"/>
          <w:sz w:val="28"/>
          <w:szCs w:val="28"/>
        </w:rPr>
        <w:t xml:space="preserve">Zaplanowany na dziś Dzień Pszczelarza zostaje odwołany. </w:t>
      </w:r>
    </w:p>
    <w:p w14:paraId="0B35CDF1" w14:textId="77777777" w:rsidR="00DD2551" w:rsidRPr="00956A24" w:rsidRDefault="00DD2551" w:rsidP="00DD2551">
      <w:pPr>
        <w:pStyle w:val="Akapitzlist"/>
        <w:spacing w:after="0" w:line="240" w:lineRule="auto"/>
        <w:ind w:left="284" w:right="142"/>
        <w:jc w:val="both"/>
        <w:rPr>
          <w:rFonts w:ascii="Times New Roman" w:hAnsi="Times New Roman" w:cs="Times New Roman"/>
          <w:sz w:val="16"/>
          <w:szCs w:val="16"/>
        </w:rPr>
      </w:pPr>
    </w:p>
    <w:p w14:paraId="1EE40E46" w14:textId="4173BFC2" w:rsidR="00DD2551" w:rsidRPr="00956A24" w:rsidRDefault="00DD2551" w:rsidP="00DD2551">
      <w:pPr>
        <w:pStyle w:val="Akapitzlist"/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7883633"/>
      <w:r w:rsidRPr="00956A24">
        <w:rPr>
          <w:rFonts w:ascii="Times New Roman" w:hAnsi="Times New Roman" w:cs="Times New Roman"/>
          <w:sz w:val="28"/>
          <w:szCs w:val="28"/>
        </w:rPr>
        <w:t>Dzisiaj po każdej Mszy św. odbędzie się zbiórka do puszek na rzecz pomocy poszkodowanym wskutek powodzi.</w:t>
      </w:r>
      <w:r w:rsidR="009356E1" w:rsidRPr="00956A24">
        <w:rPr>
          <w:rFonts w:ascii="Times New Roman" w:hAnsi="Times New Roman" w:cs="Times New Roman"/>
          <w:sz w:val="28"/>
          <w:szCs w:val="28"/>
        </w:rPr>
        <w:t xml:space="preserve"> </w:t>
      </w:r>
      <w:r w:rsidR="005F0175" w:rsidRPr="00956A24">
        <w:rPr>
          <w:rFonts w:ascii="Times New Roman" w:hAnsi="Times New Roman" w:cs="Times New Roman"/>
          <w:sz w:val="28"/>
          <w:szCs w:val="28"/>
        </w:rPr>
        <w:t xml:space="preserve">Wpłat </w:t>
      </w:r>
      <w:r w:rsidR="009356E1" w:rsidRPr="00956A24">
        <w:rPr>
          <w:rFonts w:ascii="Times New Roman" w:hAnsi="Times New Roman" w:cs="Times New Roman"/>
          <w:sz w:val="28"/>
          <w:szCs w:val="28"/>
        </w:rPr>
        <w:t xml:space="preserve">można dokonywać </w:t>
      </w:r>
      <w:r w:rsidR="005F0175" w:rsidRPr="00956A24">
        <w:rPr>
          <w:rFonts w:ascii="Times New Roman" w:hAnsi="Times New Roman" w:cs="Times New Roman"/>
          <w:sz w:val="28"/>
          <w:szCs w:val="28"/>
        </w:rPr>
        <w:t xml:space="preserve">również </w:t>
      </w:r>
      <w:r w:rsidR="009356E1" w:rsidRPr="00956A24">
        <w:rPr>
          <w:rFonts w:ascii="Times New Roman" w:hAnsi="Times New Roman" w:cs="Times New Roman"/>
          <w:sz w:val="28"/>
          <w:szCs w:val="28"/>
        </w:rPr>
        <w:t xml:space="preserve"> przelewem tradycyjnym na konto Caritas Archidiecezji Wrocławskiej nr konta: </w:t>
      </w:r>
      <w:r w:rsidR="005F0175" w:rsidRPr="00956A24">
        <w:rPr>
          <w:rFonts w:ascii="Times New Roman" w:hAnsi="Times New Roman" w:cs="Times New Roman"/>
          <w:sz w:val="28"/>
          <w:szCs w:val="28"/>
        </w:rPr>
        <w:br/>
      </w:r>
      <w:r w:rsidR="009356E1" w:rsidRPr="00956A24">
        <w:rPr>
          <w:rFonts w:ascii="Times New Roman" w:hAnsi="Times New Roman" w:cs="Times New Roman"/>
          <w:sz w:val="28"/>
          <w:szCs w:val="28"/>
        </w:rPr>
        <w:t xml:space="preserve">24 1020 5242 0000 2102 0019 7863, z dopiskiem „powódź" lub poprzez BLIK </w:t>
      </w:r>
      <w:r w:rsidR="005F0175" w:rsidRPr="00956A24">
        <w:rPr>
          <w:rFonts w:ascii="Times New Roman" w:hAnsi="Times New Roman" w:cs="Times New Roman"/>
          <w:sz w:val="28"/>
          <w:szCs w:val="28"/>
        </w:rPr>
        <w:br/>
      </w:r>
      <w:r w:rsidR="009356E1" w:rsidRPr="00956A24">
        <w:rPr>
          <w:rFonts w:ascii="Times New Roman" w:hAnsi="Times New Roman" w:cs="Times New Roman"/>
          <w:sz w:val="28"/>
          <w:szCs w:val="28"/>
        </w:rPr>
        <w:t>na numer 668 070 000 tytułem POWODZ.</w:t>
      </w:r>
    </w:p>
    <w:bookmarkEnd w:id="0"/>
    <w:p w14:paraId="32782AF3" w14:textId="77777777" w:rsidR="00DD2551" w:rsidRPr="00956A24" w:rsidRDefault="00DD2551" w:rsidP="00DD2551">
      <w:pPr>
        <w:spacing w:after="0" w:line="240" w:lineRule="auto"/>
        <w:ind w:right="142"/>
        <w:jc w:val="both"/>
        <w:rPr>
          <w:rFonts w:ascii="Times New Roman" w:hAnsi="Times New Roman" w:cs="Times New Roman"/>
          <w:sz w:val="16"/>
          <w:szCs w:val="16"/>
        </w:rPr>
      </w:pPr>
    </w:p>
    <w:p w14:paraId="1E8C5A94" w14:textId="10145E6D" w:rsidR="004B0B27" w:rsidRPr="00956A24" w:rsidRDefault="00DD2551" w:rsidP="004B0B27">
      <w:pPr>
        <w:pStyle w:val="Akapitzlist"/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956A24">
        <w:rPr>
          <w:rFonts w:ascii="Times New Roman" w:hAnsi="Times New Roman"/>
          <w:sz w:val="28"/>
          <w:szCs w:val="28"/>
        </w:rPr>
        <w:t xml:space="preserve">Trwamy </w:t>
      </w:r>
      <w:r w:rsidRPr="00956A24">
        <w:rPr>
          <w:rFonts w:ascii="Times New Roman" w:hAnsi="Times New Roman"/>
          <w:color w:val="222222"/>
          <w:sz w:val="28"/>
          <w:szCs w:val="28"/>
        </w:rPr>
        <w:t>w Nowennie do św. Michała Archanioła, przygotowującej nas do odpustu parafialnego. Nowenna odprawiana jest po wieczornej Mszy św. Uroczystość odpustową będziemy przeżywać w niedzielę, 29 września</w:t>
      </w:r>
      <w:r w:rsidR="00AA6A82" w:rsidRPr="00956A24">
        <w:rPr>
          <w:rFonts w:ascii="Times New Roman" w:hAnsi="Times New Roman"/>
          <w:color w:val="222222"/>
          <w:sz w:val="28"/>
          <w:szCs w:val="28"/>
        </w:rPr>
        <w:t>.</w:t>
      </w:r>
      <w:r w:rsidRPr="00956A24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AA6A82" w:rsidRPr="00956A24">
        <w:rPr>
          <w:rFonts w:ascii="Times New Roman" w:hAnsi="Times New Roman"/>
          <w:color w:val="222222"/>
          <w:sz w:val="28"/>
          <w:szCs w:val="28"/>
        </w:rPr>
        <w:t>O</w:t>
      </w:r>
      <w:r w:rsidRPr="00956A24">
        <w:rPr>
          <w:rFonts w:ascii="Times New Roman" w:hAnsi="Times New Roman"/>
          <w:color w:val="222222"/>
          <w:sz w:val="28"/>
          <w:szCs w:val="28"/>
        </w:rPr>
        <w:t xml:space="preserve"> godz. 12:00, Msza św. którą poprowadzi ks. prałat Jan Suchecki. Zachęcamy do przystąpienia do spowiedzi świętej, aby w tym dniu w łasce uświęcającej przyjąć Komunię świętą oraz zyskać odpust zupełny. </w:t>
      </w:r>
    </w:p>
    <w:p w14:paraId="48525987" w14:textId="77777777" w:rsidR="00DD2551" w:rsidRPr="00956A24" w:rsidRDefault="00DD2551" w:rsidP="00DD2551">
      <w:pPr>
        <w:pStyle w:val="Akapitzlist"/>
        <w:rPr>
          <w:rFonts w:ascii="Times New Roman" w:hAnsi="Times New Roman"/>
          <w:sz w:val="16"/>
          <w:szCs w:val="16"/>
        </w:rPr>
      </w:pPr>
    </w:p>
    <w:p w14:paraId="734C11C3" w14:textId="39D6A1F4" w:rsidR="00DD2551" w:rsidRPr="00956A24" w:rsidRDefault="00DD2551" w:rsidP="004B0B27">
      <w:pPr>
        <w:pStyle w:val="Akapitzlist"/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956A24">
        <w:rPr>
          <w:rFonts w:ascii="Times New Roman" w:hAnsi="Times New Roman"/>
          <w:sz w:val="28"/>
          <w:szCs w:val="28"/>
        </w:rPr>
        <w:t>Sołtys i Rada Sołectwa Długołęka zapraszają na zebranie wiejskie, podejmujące m.in. uchwałę o przyznanie funduszu sołeckiego na 2025 r. Zebranie odbędzie się w poniedziałek, 23 września, o godz. 18:30 w świetlicy</w:t>
      </w:r>
      <w:r w:rsidR="00AA6A82" w:rsidRPr="00956A24">
        <w:rPr>
          <w:rFonts w:ascii="Times New Roman" w:hAnsi="Times New Roman"/>
          <w:sz w:val="28"/>
          <w:szCs w:val="28"/>
        </w:rPr>
        <w:t xml:space="preserve"> w Szkole Podstawowej w Długołęce, wejście od ul. Słonecznej. </w:t>
      </w:r>
    </w:p>
    <w:p w14:paraId="5037DB72" w14:textId="77777777" w:rsidR="00DD2551" w:rsidRPr="00956A24" w:rsidRDefault="00DD2551" w:rsidP="00DD2551">
      <w:pPr>
        <w:pStyle w:val="Akapitzlist"/>
        <w:spacing w:after="0" w:line="240" w:lineRule="auto"/>
        <w:ind w:left="284" w:right="142"/>
        <w:jc w:val="both"/>
        <w:rPr>
          <w:rFonts w:ascii="Times New Roman" w:hAnsi="Times New Roman"/>
          <w:sz w:val="16"/>
          <w:szCs w:val="16"/>
        </w:rPr>
      </w:pPr>
    </w:p>
    <w:p w14:paraId="097B9365" w14:textId="77777777" w:rsidR="004B0B27" w:rsidRPr="00956A24" w:rsidRDefault="004B0B27" w:rsidP="004B0B27">
      <w:pPr>
        <w:pStyle w:val="Akapitzlist"/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956A24">
        <w:rPr>
          <w:rFonts w:ascii="Times New Roman" w:hAnsi="Times New Roman"/>
          <w:sz w:val="28"/>
          <w:szCs w:val="28"/>
        </w:rPr>
        <w:t>Zapraszamy we wtorek, o godz. 8:00, na kolejną Mszę św. w intencji Ojczyzny za wstawiennictwem św. Andrzeja Boboli.</w:t>
      </w:r>
    </w:p>
    <w:p w14:paraId="4FE1DFB4" w14:textId="77777777" w:rsidR="009356E1" w:rsidRPr="00956A24" w:rsidRDefault="009356E1" w:rsidP="009356E1">
      <w:pPr>
        <w:pStyle w:val="Akapitzlist"/>
        <w:rPr>
          <w:rFonts w:ascii="Times New Roman" w:hAnsi="Times New Roman"/>
          <w:sz w:val="16"/>
          <w:szCs w:val="16"/>
        </w:rPr>
      </w:pPr>
    </w:p>
    <w:p w14:paraId="428A54BE" w14:textId="29D2CEE0" w:rsidR="009356E1" w:rsidRPr="00956A24" w:rsidRDefault="009356E1" w:rsidP="004B0B27">
      <w:pPr>
        <w:pStyle w:val="Akapitzlist"/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956A24">
        <w:rPr>
          <w:rFonts w:ascii="Times New Roman" w:hAnsi="Times New Roman"/>
          <w:sz w:val="28"/>
          <w:szCs w:val="28"/>
        </w:rPr>
        <w:t>Spotkanie dla kandydatów do bierzmowania odbędzie się w środę, 25 września, w salce na plebanii</w:t>
      </w:r>
      <w:r w:rsidR="00E33A0A">
        <w:rPr>
          <w:rFonts w:ascii="Times New Roman" w:hAnsi="Times New Roman"/>
          <w:sz w:val="28"/>
          <w:szCs w:val="28"/>
        </w:rPr>
        <w:t xml:space="preserve"> o godz. 19:00. </w:t>
      </w:r>
    </w:p>
    <w:p w14:paraId="6BAC7A10" w14:textId="77777777" w:rsidR="009356E1" w:rsidRPr="00956A24" w:rsidRDefault="009356E1" w:rsidP="009356E1">
      <w:pPr>
        <w:pStyle w:val="Akapitzlist"/>
        <w:rPr>
          <w:rFonts w:ascii="Times New Roman" w:hAnsi="Times New Roman"/>
          <w:sz w:val="16"/>
          <w:szCs w:val="16"/>
        </w:rPr>
      </w:pPr>
    </w:p>
    <w:p w14:paraId="0BDB0070" w14:textId="00C64EC3" w:rsidR="009356E1" w:rsidRPr="00956A24" w:rsidRDefault="009356E1" w:rsidP="004B0B27">
      <w:pPr>
        <w:pStyle w:val="Akapitzlist"/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956A24">
        <w:rPr>
          <w:rFonts w:ascii="Times New Roman" w:hAnsi="Times New Roman"/>
          <w:sz w:val="28"/>
          <w:szCs w:val="28"/>
        </w:rPr>
        <w:t xml:space="preserve">Zapraszamy chętne osoby, które chciałyby dołączyć do młodzieżowego wolontariatu, działającego w naszej parafii. Spotkania odbywają się w piątki od godz. 19:00. </w:t>
      </w:r>
    </w:p>
    <w:p w14:paraId="535055F6" w14:textId="77777777" w:rsidR="005F0175" w:rsidRPr="00956A24" w:rsidRDefault="005F0175" w:rsidP="005F0175">
      <w:pPr>
        <w:pStyle w:val="Akapitzlist"/>
        <w:rPr>
          <w:rFonts w:ascii="Times New Roman" w:hAnsi="Times New Roman"/>
          <w:sz w:val="20"/>
          <w:szCs w:val="20"/>
        </w:rPr>
      </w:pPr>
    </w:p>
    <w:p w14:paraId="25E4BDC1" w14:textId="114678B5" w:rsidR="005F0175" w:rsidRPr="00956A24" w:rsidRDefault="005F0175" w:rsidP="004B0B27">
      <w:pPr>
        <w:pStyle w:val="Akapitzlist"/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956A24">
        <w:rPr>
          <w:rFonts w:ascii="Times New Roman" w:hAnsi="Times New Roman"/>
          <w:sz w:val="28"/>
          <w:szCs w:val="28"/>
        </w:rPr>
        <w:t xml:space="preserve">KORONKA NA ULICACH MIAST ŚWIATA </w:t>
      </w:r>
      <w:r w:rsidRPr="00956A24">
        <w:rPr>
          <w:rFonts w:ascii="Times New Roman" w:hAnsi="Times New Roman"/>
          <w:b/>
          <w:bCs/>
          <w:sz w:val="28"/>
          <w:szCs w:val="28"/>
        </w:rPr>
        <w:t>– </w:t>
      </w:r>
      <w:r w:rsidRPr="00956A24">
        <w:rPr>
          <w:rFonts w:ascii="Times New Roman" w:hAnsi="Times New Roman"/>
          <w:sz w:val="28"/>
          <w:szCs w:val="28"/>
        </w:rPr>
        <w:t xml:space="preserve">z okazji rocznicy beatyfikacji bł. Michała Sopoćki, spowiednika św. Faustyny, w dniu 28 września, o godz. 15.00 planowana jest inicjatywa wspólnej modlitwy </w:t>
      </w:r>
      <w:r w:rsidRPr="00956A24">
        <w:rPr>
          <w:rFonts w:ascii="Times New Roman" w:hAnsi="Times New Roman"/>
          <w:i/>
          <w:iCs/>
          <w:sz w:val="28"/>
          <w:szCs w:val="28"/>
        </w:rPr>
        <w:t>Koronką do Bożego Miłosierdzia</w:t>
      </w:r>
      <w:r w:rsidRPr="00956A24">
        <w:rPr>
          <w:rFonts w:ascii="Times New Roman" w:hAnsi="Times New Roman"/>
          <w:sz w:val="28"/>
          <w:szCs w:val="28"/>
        </w:rPr>
        <w:t xml:space="preserve"> przy krzyżu na skrzyżowaniu ul. Broniewskiego oraz ul. Słonecznej. </w:t>
      </w:r>
    </w:p>
    <w:p w14:paraId="71AD4959" w14:textId="77777777" w:rsidR="00956A24" w:rsidRPr="00956A24" w:rsidRDefault="00956A24" w:rsidP="00956A24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</w:p>
    <w:p w14:paraId="351D215E" w14:textId="00BC7267" w:rsidR="004B0B27" w:rsidRDefault="004B0B27" w:rsidP="00956A24">
      <w:pPr>
        <w:pStyle w:val="Akapitzlist"/>
        <w:numPr>
          <w:ilvl w:val="0"/>
          <w:numId w:val="1"/>
        </w:numPr>
        <w:spacing w:after="0" w:line="240" w:lineRule="auto"/>
        <w:ind w:left="284" w:right="142" w:hanging="426"/>
        <w:jc w:val="both"/>
        <w:rPr>
          <w:rFonts w:ascii="Times New Roman" w:hAnsi="Times New Roman"/>
          <w:sz w:val="28"/>
          <w:szCs w:val="28"/>
        </w:rPr>
      </w:pPr>
      <w:r w:rsidRPr="00956A24">
        <w:rPr>
          <w:rFonts w:ascii="Times New Roman" w:hAnsi="Times New Roman"/>
          <w:sz w:val="28"/>
          <w:szCs w:val="28"/>
        </w:rPr>
        <w:t>W zakrystii znajdują się deklaracje do zgłoszenia dziecka do I Komunii św. Zapisanie na listę dzieci komunijnych następuje przez złożenie wypełnionej deklaracji. Termin składania deklaracji do końca września.</w:t>
      </w:r>
    </w:p>
    <w:p w14:paraId="6DE0FA18" w14:textId="77777777" w:rsidR="00ED511F" w:rsidRPr="00ED511F" w:rsidRDefault="00ED511F" w:rsidP="00ED511F">
      <w:pPr>
        <w:pStyle w:val="Akapitzlist"/>
        <w:rPr>
          <w:rFonts w:ascii="Times New Roman" w:hAnsi="Times New Roman"/>
          <w:sz w:val="12"/>
          <w:szCs w:val="12"/>
        </w:rPr>
      </w:pPr>
    </w:p>
    <w:p w14:paraId="184D707C" w14:textId="49F09C20" w:rsidR="00ED511F" w:rsidRPr="00956A24" w:rsidRDefault="00ED511F" w:rsidP="00ED511F">
      <w:pPr>
        <w:pStyle w:val="Akapitzlist"/>
        <w:numPr>
          <w:ilvl w:val="0"/>
          <w:numId w:val="1"/>
        </w:numPr>
        <w:spacing w:after="0" w:line="240" w:lineRule="auto"/>
        <w:ind w:left="284" w:right="142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Pan Rafał Barański organizuje pielgrzymkę rowerową do Trzebnicy w sobotę, 12 października, więcej szczegółów podamy w następną niedzielę. </w:t>
      </w:r>
    </w:p>
    <w:p w14:paraId="4359B111" w14:textId="77777777" w:rsidR="00956A24" w:rsidRPr="00ED511F" w:rsidRDefault="00956A24" w:rsidP="00956A24">
      <w:pPr>
        <w:pStyle w:val="Akapitzlist"/>
        <w:rPr>
          <w:rFonts w:ascii="Times New Roman" w:hAnsi="Times New Roman"/>
          <w:sz w:val="12"/>
          <w:szCs w:val="12"/>
        </w:rPr>
      </w:pPr>
    </w:p>
    <w:p w14:paraId="6BC41A56" w14:textId="699CC383" w:rsidR="003B45AA" w:rsidRPr="00956A24" w:rsidRDefault="004B0B27" w:rsidP="00ED511F">
      <w:pPr>
        <w:pStyle w:val="Akapitzlist"/>
        <w:numPr>
          <w:ilvl w:val="0"/>
          <w:numId w:val="1"/>
        </w:numPr>
        <w:spacing w:after="0" w:line="240" w:lineRule="auto"/>
        <w:ind w:left="284" w:right="142" w:hanging="568"/>
        <w:jc w:val="both"/>
        <w:rPr>
          <w:rFonts w:ascii="Times New Roman" w:hAnsi="Times New Roman"/>
          <w:sz w:val="28"/>
          <w:szCs w:val="28"/>
        </w:rPr>
      </w:pPr>
      <w:r w:rsidRPr="00956A24">
        <w:rPr>
          <w:rFonts w:ascii="Times New Roman" w:hAnsi="Times New Roman"/>
          <w:sz w:val="28"/>
          <w:szCs w:val="28"/>
        </w:rPr>
        <w:t>W minionym tygodniu odsz</w:t>
      </w:r>
      <w:r w:rsidR="00DD2551" w:rsidRPr="00956A24">
        <w:rPr>
          <w:rFonts w:ascii="Times New Roman" w:hAnsi="Times New Roman"/>
          <w:sz w:val="28"/>
          <w:szCs w:val="28"/>
        </w:rPr>
        <w:t>edł</w:t>
      </w:r>
      <w:r w:rsidRPr="00956A24">
        <w:rPr>
          <w:rFonts w:ascii="Times New Roman" w:hAnsi="Times New Roman"/>
          <w:sz w:val="28"/>
          <w:szCs w:val="28"/>
        </w:rPr>
        <w:t xml:space="preserve"> do wieczności nasz parafia</w:t>
      </w:r>
      <w:r w:rsidR="00DD2551" w:rsidRPr="00956A24">
        <w:rPr>
          <w:rFonts w:ascii="Times New Roman" w:hAnsi="Times New Roman"/>
          <w:sz w:val="28"/>
          <w:szCs w:val="28"/>
        </w:rPr>
        <w:t>nin</w:t>
      </w:r>
      <w:r w:rsidRPr="00956A24">
        <w:rPr>
          <w:rFonts w:ascii="Times New Roman" w:hAnsi="Times New Roman"/>
          <w:sz w:val="28"/>
          <w:szCs w:val="28"/>
        </w:rPr>
        <w:t xml:space="preserve">: śp. </w:t>
      </w:r>
      <w:r w:rsidR="00DD2551" w:rsidRPr="00956A24">
        <w:rPr>
          <w:rFonts w:ascii="Times New Roman" w:hAnsi="Times New Roman"/>
          <w:sz w:val="28"/>
          <w:szCs w:val="28"/>
        </w:rPr>
        <w:t>Bogdan Głąb</w:t>
      </w:r>
      <w:r w:rsidRPr="00956A24">
        <w:rPr>
          <w:rFonts w:ascii="Times New Roman" w:hAnsi="Times New Roman"/>
          <w:sz w:val="28"/>
          <w:szCs w:val="28"/>
        </w:rPr>
        <w:t>. Pomódlmy się o dar nieba dla nie</w:t>
      </w:r>
      <w:r w:rsidR="00DD2551" w:rsidRPr="00956A24">
        <w:rPr>
          <w:rFonts w:ascii="Times New Roman" w:hAnsi="Times New Roman"/>
          <w:sz w:val="28"/>
          <w:szCs w:val="28"/>
        </w:rPr>
        <w:t>go</w:t>
      </w:r>
      <w:r w:rsidRPr="00956A24">
        <w:rPr>
          <w:rFonts w:ascii="Times New Roman" w:hAnsi="Times New Roman"/>
          <w:sz w:val="28"/>
          <w:szCs w:val="28"/>
        </w:rPr>
        <w:t xml:space="preserve">: </w:t>
      </w:r>
      <w:r w:rsidRPr="00956A24">
        <w:rPr>
          <w:rFonts w:ascii="Times New Roman" w:hAnsi="Times New Roman"/>
          <w:i/>
          <w:iCs/>
          <w:sz w:val="28"/>
          <w:szCs w:val="28"/>
        </w:rPr>
        <w:t xml:space="preserve">Wieczny odpoczynek racz </w:t>
      </w:r>
      <w:r w:rsidR="00DD2551" w:rsidRPr="00956A24">
        <w:rPr>
          <w:rFonts w:ascii="Times New Roman" w:hAnsi="Times New Roman"/>
          <w:i/>
          <w:iCs/>
          <w:sz w:val="28"/>
          <w:szCs w:val="28"/>
        </w:rPr>
        <w:t>mu</w:t>
      </w:r>
      <w:r w:rsidRPr="00956A24">
        <w:rPr>
          <w:rFonts w:ascii="Times New Roman" w:hAnsi="Times New Roman"/>
          <w:i/>
          <w:iCs/>
          <w:sz w:val="28"/>
          <w:szCs w:val="28"/>
        </w:rPr>
        <w:t xml:space="preserve"> dać, Panie…</w:t>
      </w:r>
    </w:p>
    <w:sectPr w:rsidR="003B45AA" w:rsidRPr="00956A24" w:rsidSect="00ED51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991" w:bottom="0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3FDD7" w14:textId="77777777" w:rsidR="009B6ABC" w:rsidRDefault="009B6ABC" w:rsidP="004B0B27">
      <w:pPr>
        <w:spacing w:after="0" w:line="240" w:lineRule="auto"/>
      </w:pPr>
      <w:r>
        <w:separator/>
      </w:r>
    </w:p>
  </w:endnote>
  <w:endnote w:type="continuationSeparator" w:id="0">
    <w:p w14:paraId="182A353E" w14:textId="77777777" w:rsidR="009B6ABC" w:rsidRDefault="009B6ABC" w:rsidP="004B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09E5E" w14:textId="77777777" w:rsidR="004B0B27" w:rsidRDefault="004B0B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17B6B" w14:textId="77777777" w:rsidR="004B0B27" w:rsidRDefault="004B0B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A9641" w14:textId="77777777" w:rsidR="004B0B27" w:rsidRDefault="004B0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1D341" w14:textId="77777777" w:rsidR="009B6ABC" w:rsidRDefault="009B6ABC" w:rsidP="004B0B27">
      <w:pPr>
        <w:spacing w:after="0" w:line="240" w:lineRule="auto"/>
      </w:pPr>
      <w:r>
        <w:separator/>
      </w:r>
    </w:p>
  </w:footnote>
  <w:footnote w:type="continuationSeparator" w:id="0">
    <w:p w14:paraId="58C6AF4C" w14:textId="77777777" w:rsidR="009B6ABC" w:rsidRDefault="009B6ABC" w:rsidP="004B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70C4D" w14:textId="77777777" w:rsidR="004B0B27" w:rsidRDefault="004B0B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8A762" w14:textId="77777777" w:rsidR="00B1156C" w:rsidRDefault="00000000">
    <w:pPr>
      <w:pStyle w:val="Nagwek"/>
    </w:pPr>
    <w:r>
      <w:rPr>
        <w:noProof/>
      </w:rPr>
      <w:drawing>
        <wp:anchor distT="0" distB="5831" distL="114300" distR="116089" simplePos="0" relativeHeight="251659264" behindDoc="1" locked="0" layoutInCell="1" allowOverlap="1" wp14:anchorId="4C3EC812" wp14:editId="1F8E2552">
          <wp:simplePos x="0" y="0"/>
          <wp:positionH relativeFrom="margin">
            <wp:posOffset>247650</wp:posOffset>
          </wp:positionH>
          <wp:positionV relativeFrom="paragraph">
            <wp:posOffset>49530</wp:posOffset>
          </wp:positionV>
          <wp:extent cx="1038225" cy="1437635"/>
          <wp:effectExtent l="0" t="0" r="0" b="0"/>
          <wp:wrapNone/>
          <wp:docPr id="115934971" name="Obraz 11593497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43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B3A78E8" wp14:editId="7D3D2602">
              <wp:simplePos x="0" y="0"/>
              <wp:positionH relativeFrom="margin">
                <wp:posOffset>1419860</wp:posOffset>
              </wp:positionH>
              <wp:positionV relativeFrom="margin">
                <wp:posOffset>-1628775</wp:posOffset>
              </wp:positionV>
              <wp:extent cx="5105400" cy="1364615"/>
              <wp:effectExtent l="0" t="0" r="38100" b="64135"/>
              <wp:wrapSquare wrapText="bothSides"/>
              <wp:docPr id="1" name="Para nawiasów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105400" cy="136461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FEE7452" w14:textId="1623293C" w:rsidR="00B1156C" w:rsidRPr="001161B8" w:rsidRDefault="00000000" w:rsidP="005B4A70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sz w:val="56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 xml:space="preserve">XXV Niedziela Zwykła </w:t>
                          </w:r>
                        </w:p>
                        <w:p w14:paraId="39F146BB" w14:textId="6EF897D0" w:rsidR="00B1156C" w:rsidRPr="00502704" w:rsidRDefault="004B0B27" w:rsidP="005B4A70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22 września </w:t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20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24</w:t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r. </w:t>
                          </w:r>
                        </w:p>
                        <w:p w14:paraId="78333EB5" w14:textId="77777777" w:rsidR="00B1156C" w:rsidRPr="00502704" w:rsidRDefault="00B1156C" w:rsidP="005B4A70">
                          <w:pPr>
                            <w:rPr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A78E8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a nawiasów 1" o:spid="_x0000_s1026" type="#_x0000_t185" style="position:absolute;margin-left:111.8pt;margin-top:-128.25pt;width:402pt;height:10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" o:allowincell="f" adj="1742" filled="t" fillcolor="#f2f2f2" strokecolor="#d8d8d8" strokeweight="1pt">
              <v:shadow on="t" color="#7f7f7f" opacity=".5" offset="1pt"/>
              <o:lock v:ext="edit" aspectratio="t" verticies="t" text="t" shapetype="t"/>
              <v:textbox inset="3.6pt,,3.6pt">
                <w:txbxContent>
                  <w:p w14:paraId="3FEE7452" w14:textId="1623293C" w:rsidR="00B1156C" w:rsidRPr="001161B8" w:rsidRDefault="00000000" w:rsidP="005B4A70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sz w:val="56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32"/>
                      </w:rPr>
                      <w:t xml:space="preserve">XXV Niedziela Zwykła </w:t>
                    </w:r>
                  </w:p>
                  <w:p w14:paraId="39F146BB" w14:textId="6EF897D0" w:rsidR="00B1156C" w:rsidRPr="00502704" w:rsidRDefault="004B0B27" w:rsidP="005B4A70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22 września </w:t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20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24</w:t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r. </w:t>
                    </w:r>
                  </w:p>
                  <w:p w14:paraId="78333EB5" w14:textId="77777777" w:rsidR="00B1156C" w:rsidRPr="00502704" w:rsidRDefault="00B1156C" w:rsidP="005B4A70">
                    <w:pPr>
                      <w:rPr>
                        <w:sz w:val="24"/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810BD" wp14:editId="3AD6FFCC">
              <wp:simplePos x="0" y="0"/>
              <wp:positionH relativeFrom="margin">
                <wp:posOffset>-143510</wp:posOffset>
              </wp:positionH>
              <wp:positionV relativeFrom="margin">
                <wp:posOffset>-156845</wp:posOffset>
              </wp:positionV>
              <wp:extent cx="7308215" cy="635"/>
              <wp:effectExtent l="0" t="0" r="26035" b="37465"/>
              <wp:wrapSquare wrapText="bothSides"/>
              <wp:docPr id="2" name="Łącznik prosty ze strzałką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394A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1.3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">
              <v:path arrowok="f"/>
              <o:lock v:ext="edit" aspectratio="t" verticies="t"/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A635E" w14:textId="77777777" w:rsidR="004B0B27" w:rsidRDefault="004B0B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B59474E6"/>
    <w:lvl w:ilvl="0" w:tplc="1382E7C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4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27"/>
    <w:rsid w:val="002E0467"/>
    <w:rsid w:val="003B45AA"/>
    <w:rsid w:val="00477AA8"/>
    <w:rsid w:val="004B0B27"/>
    <w:rsid w:val="005D68CC"/>
    <w:rsid w:val="005F0175"/>
    <w:rsid w:val="006E737E"/>
    <w:rsid w:val="009134C5"/>
    <w:rsid w:val="009356E1"/>
    <w:rsid w:val="00956A24"/>
    <w:rsid w:val="009B6ABC"/>
    <w:rsid w:val="00A7186D"/>
    <w:rsid w:val="00AA6A82"/>
    <w:rsid w:val="00B1156C"/>
    <w:rsid w:val="00BF3B03"/>
    <w:rsid w:val="00DD2551"/>
    <w:rsid w:val="00E33A0A"/>
    <w:rsid w:val="00ED511F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0770A"/>
  <w15:chartTrackingRefBased/>
  <w15:docId w15:val="{F84B25BB-01E9-4E13-9905-38B2B65E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B2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0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0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0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0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0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0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0B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B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0B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0B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0B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0B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0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0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0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0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0B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0B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0B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B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0B2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B0B2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B0B27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B2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Cyfka</dc:creator>
  <cp:keywords/>
  <dc:description/>
  <cp:lastModifiedBy>Lukasz Pilat</cp:lastModifiedBy>
  <cp:revision>5</cp:revision>
  <cp:lastPrinted>2024-09-22T05:46:00Z</cp:lastPrinted>
  <dcterms:created xsi:type="dcterms:W3CDTF">2024-09-21T07:26:00Z</dcterms:created>
  <dcterms:modified xsi:type="dcterms:W3CDTF">2024-09-22T07:34:00Z</dcterms:modified>
</cp:coreProperties>
</file>