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90A22" w14:textId="5BE84773" w:rsidR="00E66D00" w:rsidRDefault="00E66D00" w:rsidP="007C4A58">
      <w:pPr>
        <w:pStyle w:val="Akapitzlist"/>
        <w:numPr>
          <w:ilvl w:val="0"/>
          <w:numId w:val="1"/>
        </w:numPr>
        <w:ind w:left="709" w:right="141" w:hanging="425"/>
        <w:jc w:val="both"/>
        <w:rPr>
          <w:rFonts w:ascii="Times New Roman" w:hAnsi="Times New Roman"/>
          <w:sz w:val="32"/>
          <w:szCs w:val="32"/>
        </w:rPr>
      </w:pPr>
      <w:r w:rsidRPr="00756687">
        <w:rPr>
          <w:rFonts w:ascii="Times New Roman" w:hAnsi="Times New Roman"/>
          <w:sz w:val="32"/>
          <w:szCs w:val="32"/>
        </w:rPr>
        <w:t xml:space="preserve">Nabożeństwo różańcowe </w:t>
      </w:r>
      <w:r w:rsidR="001B0CF2">
        <w:rPr>
          <w:rFonts w:ascii="Times New Roman" w:hAnsi="Times New Roman"/>
          <w:sz w:val="32"/>
          <w:szCs w:val="32"/>
        </w:rPr>
        <w:t xml:space="preserve">oraz adoracja Najświętszego Sakramentu </w:t>
      </w:r>
      <w:r w:rsidRPr="00756687">
        <w:rPr>
          <w:rFonts w:ascii="Times New Roman" w:hAnsi="Times New Roman"/>
          <w:sz w:val="32"/>
          <w:szCs w:val="32"/>
        </w:rPr>
        <w:t xml:space="preserve">codziennie przez cały październik o godz. 17:15. </w:t>
      </w:r>
    </w:p>
    <w:p w14:paraId="390C40F2" w14:textId="77777777" w:rsidR="009207CA" w:rsidRDefault="009207CA" w:rsidP="009207CA">
      <w:pPr>
        <w:pStyle w:val="Akapitzlist"/>
        <w:ind w:left="709" w:right="141"/>
        <w:jc w:val="both"/>
        <w:rPr>
          <w:rFonts w:ascii="Times New Roman" w:hAnsi="Times New Roman"/>
          <w:sz w:val="32"/>
          <w:szCs w:val="32"/>
        </w:rPr>
      </w:pPr>
    </w:p>
    <w:p w14:paraId="4FB3516E" w14:textId="77777777" w:rsidR="00E66D00" w:rsidRPr="009207CA" w:rsidRDefault="00E66D00" w:rsidP="009207CA">
      <w:pPr>
        <w:pStyle w:val="Akapitzlist"/>
        <w:numPr>
          <w:ilvl w:val="0"/>
          <w:numId w:val="1"/>
        </w:numPr>
        <w:ind w:left="709" w:right="141" w:hanging="425"/>
        <w:jc w:val="both"/>
        <w:rPr>
          <w:rFonts w:ascii="Times New Roman" w:hAnsi="Times New Roman"/>
          <w:sz w:val="32"/>
          <w:szCs w:val="32"/>
        </w:rPr>
      </w:pPr>
      <w:r w:rsidRPr="009207CA">
        <w:rPr>
          <w:rFonts w:ascii="Times New Roman" w:hAnsi="Times New Roman" w:cs="Times New Roman"/>
          <w:sz w:val="32"/>
          <w:szCs w:val="32"/>
          <w:lang w:eastAsia="pl-PL"/>
        </w:rPr>
        <w:t>Parafialny Zespół Caritas prowadzi zbiórkę chusteczek higienicznych dla dzieci w Domu Dziecka w Krzydlinie Małej, na ten cel jest przygotowany kosz w przedsionku kościoła. Natomiast zbiórka artykułów higienicznych odbywa się w każdą środę w godz. 19:00–19:30 w salce na plebanii. Szczegóły na plakatach.</w:t>
      </w:r>
    </w:p>
    <w:p w14:paraId="5F4D5299" w14:textId="77777777" w:rsidR="009207CA" w:rsidRPr="009207CA" w:rsidRDefault="009207CA" w:rsidP="009207CA">
      <w:pPr>
        <w:pStyle w:val="Akapitzlist"/>
        <w:rPr>
          <w:rFonts w:ascii="Times New Roman" w:hAnsi="Times New Roman"/>
          <w:sz w:val="32"/>
          <w:szCs w:val="32"/>
        </w:rPr>
      </w:pPr>
    </w:p>
    <w:p w14:paraId="243B9FC5" w14:textId="22C996E8" w:rsidR="00397908" w:rsidRDefault="00E66D00" w:rsidP="009207CA">
      <w:pPr>
        <w:pStyle w:val="Akapitzlist"/>
        <w:numPr>
          <w:ilvl w:val="0"/>
          <w:numId w:val="1"/>
        </w:numPr>
        <w:ind w:left="709" w:right="141" w:hanging="425"/>
        <w:jc w:val="both"/>
        <w:rPr>
          <w:rFonts w:ascii="Times New Roman" w:hAnsi="Times New Roman"/>
          <w:sz w:val="32"/>
          <w:szCs w:val="32"/>
        </w:rPr>
      </w:pPr>
      <w:r w:rsidRPr="009207CA">
        <w:rPr>
          <w:rFonts w:ascii="Times New Roman" w:hAnsi="Times New Roman"/>
          <w:sz w:val="32"/>
          <w:szCs w:val="32"/>
        </w:rPr>
        <w:t xml:space="preserve">Zapraszamy chętną młodzież oraz kandydatów do bierzmowania w piątek na godz. 19:00 do salki na plebani, gdzie odbędzie się ewangelizacyjny kurs </w:t>
      </w:r>
      <w:proofErr w:type="spellStart"/>
      <w:r w:rsidRPr="009207CA">
        <w:rPr>
          <w:rFonts w:ascii="Times New Roman" w:hAnsi="Times New Roman"/>
          <w:sz w:val="32"/>
          <w:szCs w:val="32"/>
        </w:rPr>
        <w:t>Alpha</w:t>
      </w:r>
      <w:proofErr w:type="spellEnd"/>
      <w:r w:rsidRPr="009207CA">
        <w:rPr>
          <w:rFonts w:ascii="Times New Roman" w:hAnsi="Times New Roman"/>
          <w:sz w:val="32"/>
          <w:szCs w:val="32"/>
        </w:rPr>
        <w:t xml:space="preserve">, przygotowany dla młodych. Szczegóły na plakatach oraz na Facebooku parafialnym. </w:t>
      </w:r>
    </w:p>
    <w:p w14:paraId="1E305592" w14:textId="77777777" w:rsidR="009207CA" w:rsidRPr="009207CA" w:rsidRDefault="009207CA" w:rsidP="009207CA">
      <w:pPr>
        <w:pStyle w:val="Akapitzlist"/>
        <w:rPr>
          <w:rFonts w:ascii="Times New Roman" w:hAnsi="Times New Roman"/>
          <w:sz w:val="32"/>
          <w:szCs w:val="32"/>
        </w:rPr>
      </w:pPr>
    </w:p>
    <w:p w14:paraId="753C6ACE" w14:textId="77777777" w:rsidR="009207CA" w:rsidRPr="009207CA" w:rsidRDefault="009207CA" w:rsidP="009207CA">
      <w:pPr>
        <w:pStyle w:val="Akapitzlist"/>
        <w:numPr>
          <w:ilvl w:val="0"/>
          <w:numId w:val="1"/>
        </w:numPr>
        <w:ind w:left="709" w:right="141" w:hanging="425"/>
        <w:jc w:val="both"/>
        <w:rPr>
          <w:rFonts w:ascii="Times New Roman" w:hAnsi="Times New Roman" w:cs="Times New Roman"/>
          <w:sz w:val="32"/>
          <w:szCs w:val="32"/>
        </w:rPr>
      </w:pPr>
      <w:r w:rsidRPr="009207CA">
        <w:rPr>
          <w:rFonts w:ascii="Times New Roman" w:hAnsi="Times New Roman" w:cs="Times New Roman"/>
          <w:color w:val="222222"/>
          <w:sz w:val="32"/>
          <w:szCs w:val="32"/>
        </w:rPr>
        <w:t xml:space="preserve">Na stoliku pod chórem wystawione są kartki </w:t>
      </w:r>
      <w:proofErr w:type="spellStart"/>
      <w:r w:rsidRPr="009207CA">
        <w:rPr>
          <w:rFonts w:ascii="Times New Roman" w:hAnsi="Times New Roman" w:cs="Times New Roman"/>
          <w:color w:val="222222"/>
          <w:sz w:val="32"/>
          <w:szCs w:val="32"/>
        </w:rPr>
        <w:t>wypominkowe</w:t>
      </w:r>
      <w:proofErr w:type="spellEnd"/>
      <w:r w:rsidRPr="009207CA">
        <w:rPr>
          <w:rFonts w:ascii="Times New Roman" w:hAnsi="Times New Roman" w:cs="Times New Roman"/>
          <w:color w:val="222222"/>
          <w:sz w:val="32"/>
          <w:szCs w:val="32"/>
        </w:rPr>
        <w:t xml:space="preserve">. Porządek nabożeństw za zmarłych będzie się odbywał według wybranych dni, które już są zapisane na kartkach </w:t>
      </w:r>
      <w:proofErr w:type="spellStart"/>
      <w:r w:rsidRPr="009207CA">
        <w:rPr>
          <w:rFonts w:ascii="Times New Roman" w:hAnsi="Times New Roman" w:cs="Times New Roman"/>
          <w:color w:val="222222"/>
          <w:sz w:val="32"/>
          <w:szCs w:val="32"/>
        </w:rPr>
        <w:t>wypominkowych</w:t>
      </w:r>
      <w:proofErr w:type="spellEnd"/>
      <w:r w:rsidRPr="009207CA">
        <w:rPr>
          <w:rFonts w:ascii="Times New Roman" w:hAnsi="Times New Roman" w:cs="Times New Roman"/>
          <w:color w:val="222222"/>
          <w:sz w:val="32"/>
          <w:szCs w:val="32"/>
        </w:rPr>
        <w:t xml:space="preserve">. Prosimy wziąć kartkę z zapisaną taką datą, która Państwu odpowiada, aby przyjść na nabożeństwo. Wypełnione kartki można przynosić do zakrystii. </w:t>
      </w:r>
    </w:p>
    <w:p w14:paraId="1135AE43" w14:textId="77777777" w:rsidR="009207CA" w:rsidRPr="009207CA" w:rsidRDefault="009207CA" w:rsidP="009207CA">
      <w:pPr>
        <w:pStyle w:val="Akapitzlist"/>
        <w:rPr>
          <w:rFonts w:ascii="Times New Roman" w:hAnsi="Times New Roman" w:cs="Times New Roman"/>
          <w:sz w:val="32"/>
          <w:szCs w:val="32"/>
        </w:rPr>
      </w:pPr>
    </w:p>
    <w:p w14:paraId="1E668F10" w14:textId="5A720AF2" w:rsidR="00523284" w:rsidRPr="00523284" w:rsidRDefault="009207CA" w:rsidP="00523284">
      <w:pPr>
        <w:pStyle w:val="Akapitzlist"/>
        <w:numPr>
          <w:ilvl w:val="0"/>
          <w:numId w:val="1"/>
        </w:numPr>
        <w:ind w:left="709" w:right="141" w:hanging="425"/>
        <w:jc w:val="both"/>
        <w:rPr>
          <w:rFonts w:ascii="Times New Roman" w:hAnsi="Times New Roman" w:cs="Times New Roman"/>
          <w:sz w:val="32"/>
          <w:szCs w:val="32"/>
        </w:rPr>
      </w:pPr>
      <w:r w:rsidRPr="009207CA">
        <w:rPr>
          <w:rFonts w:ascii="Times New Roman" w:hAnsi="Times New Roman" w:cs="Times New Roman"/>
          <w:color w:val="222222"/>
          <w:sz w:val="32"/>
          <w:szCs w:val="32"/>
        </w:rPr>
        <w:t xml:space="preserve">W dniu 1 listopada na cmentarzu w Długołęce zostanie odprawiona Msza św. zbiorowa za zmarłych. Wszystkie zgłoszone intencje za zmarłych zostaną odczytane na początku Mszy św. </w:t>
      </w:r>
      <w:r w:rsidR="00523284" w:rsidRPr="009207CA">
        <w:rPr>
          <w:rFonts w:ascii="Times New Roman" w:hAnsi="Times New Roman" w:cs="Times New Roman"/>
          <w:color w:val="222222"/>
          <w:sz w:val="32"/>
          <w:szCs w:val="32"/>
        </w:rPr>
        <w:t xml:space="preserve">Msza św. zbiorowa zostanie również odprawiona 2 listopada o godz. 18:00 w kościele. </w:t>
      </w:r>
    </w:p>
    <w:p w14:paraId="73070C17" w14:textId="77777777" w:rsidR="00523284" w:rsidRPr="00523284" w:rsidRDefault="00523284" w:rsidP="00523284">
      <w:pPr>
        <w:ind w:right="141"/>
        <w:jc w:val="both"/>
        <w:rPr>
          <w:rFonts w:ascii="Times New Roman" w:hAnsi="Times New Roman" w:cs="Times New Roman"/>
          <w:sz w:val="32"/>
          <w:szCs w:val="32"/>
        </w:rPr>
      </w:pPr>
    </w:p>
    <w:p w14:paraId="3563FB8F" w14:textId="1C9CE5B4" w:rsidR="00523284" w:rsidRPr="00561F3D" w:rsidRDefault="009207CA" w:rsidP="00561F3D">
      <w:pPr>
        <w:pStyle w:val="Akapitzlist"/>
        <w:numPr>
          <w:ilvl w:val="0"/>
          <w:numId w:val="1"/>
        </w:numPr>
        <w:ind w:left="709" w:right="141" w:hanging="425"/>
        <w:jc w:val="both"/>
        <w:rPr>
          <w:rFonts w:ascii="Times New Roman" w:hAnsi="Times New Roman" w:cs="Times New Roman"/>
          <w:sz w:val="32"/>
          <w:szCs w:val="32"/>
        </w:rPr>
      </w:pPr>
      <w:r w:rsidRPr="009207CA">
        <w:rPr>
          <w:rFonts w:ascii="Times New Roman" w:hAnsi="Times New Roman" w:cs="Times New Roman"/>
          <w:color w:val="222222"/>
          <w:sz w:val="32"/>
          <w:szCs w:val="32"/>
        </w:rPr>
        <w:t xml:space="preserve">W </w:t>
      </w:r>
      <w:proofErr w:type="spellStart"/>
      <w:r w:rsidRPr="009207CA">
        <w:rPr>
          <w:rFonts w:ascii="Times New Roman" w:hAnsi="Times New Roman" w:cs="Times New Roman"/>
          <w:color w:val="222222"/>
          <w:sz w:val="32"/>
          <w:szCs w:val="32"/>
        </w:rPr>
        <w:t>Bykowie</w:t>
      </w:r>
      <w:proofErr w:type="spellEnd"/>
      <w:r w:rsidRPr="009207CA">
        <w:rPr>
          <w:rFonts w:ascii="Times New Roman" w:hAnsi="Times New Roman" w:cs="Times New Roman"/>
          <w:color w:val="222222"/>
          <w:sz w:val="32"/>
          <w:szCs w:val="32"/>
        </w:rPr>
        <w:t xml:space="preserve"> na cmentarzu zostanie odprawiona Msza św. zbiorowa za zmarłych o godz. 11:00. </w:t>
      </w:r>
    </w:p>
    <w:sectPr w:rsidR="00523284" w:rsidRPr="00561F3D" w:rsidSect="00E66D00">
      <w:headerReference w:type="default" r:id="rId7"/>
      <w:pgSz w:w="11906" w:h="16838"/>
      <w:pgMar w:top="2127" w:right="991" w:bottom="0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089FE" w14:textId="77777777" w:rsidR="004441E4" w:rsidRDefault="004441E4" w:rsidP="00E66D00">
      <w:r>
        <w:separator/>
      </w:r>
    </w:p>
  </w:endnote>
  <w:endnote w:type="continuationSeparator" w:id="0">
    <w:p w14:paraId="09F9D917" w14:textId="77777777" w:rsidR="004441E4" w:rsidRDefault="004441E4" w:rsidP="00E66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A6566" w14:textId="77777777" w:rsidR="004441E4" w:rsidRDefault="004441E4" w:rsidP="00E66D00">
      <w:r>
        <w:separator/>
      </w:r>
    </w:p>
  </w:footnote>
  <w:footnote w:type="continuationSeparator" w:id="0">
    <w:p w14:paraId="41B818ED" w14:textId="77777777" w:rsidR="004441E4" w:rsidRDefault="004441E4" w:rsidP="00E66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AE742" w14:textId="77777777" w:rsidR="00E66D00" w:rsidRDefault="00E66D00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210FB1D" wp14:editId="507E687E">
              <wp:simplePos x="0" y="0"/>
              <wp:positionH relativeFrom="margin">
                <wp:posOffset>1574165</wp:posOffset>
              </wp:positionH>
              <wp:positionV relativeFrom="margin">
                <wp:posOffset>-1177290</wp:posOffset>
              </wp:positionV>
              <wp:extent cx="5179511" cy="923085"/>
              <wp:effectExtent l="0" t="0" r="40640" b="48895"/>
              <wp:wrapSquare wrapText="bothSides"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179511" cy="923085"/>
                      </a:xfrm>
                      <a:prstGeom prst="bracketPair">
                        <a:avLst>
                          <a:gd name="adj" fmla="val 8065"/>
                        </a:avLst>
                      </a:prstGeom>
                      <a:solidFill>
                        <a:srgbClr val="F2F2F2"/>
                      </a:solidFill>
                      <a:ln w="12700">
                        <a:solidFill>
                          <a:srgbClr val="D8D8D8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6811E6C2" w14:textId="77777777" w:rsidR="00E66D00" w:rsidRDefault="00E66D00" w:rsidP="00C649CB">
                          <w:pPr>
                            <w:jc w:val="center"/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</w:pPr>
                          <w:r w:rsidRPr="004A1A29">
                            <w:rPr>
                              <w:rFonts w:ascii="Book Antiqua" w:hAnsi="Book Antiqua"/>
                              <w:sz w:val="18"/>
                              <w:szCs w:val="40"/>
                            </w:rPr>
                            <w:t>PARAFIA RZYMSKOKATOLICKA P.W. ŚW. MICHAŁA ARCHANIOŁA W DŁUGOŁĘCE</w:t>
                          </w:r>
                          <w:r>
                            <w:rPr>
                              <w:rFonts w:ascii="Book Antiqua" w:hAnsi="Book Antiqua"/>
                              <w:sz w:val="18"/>
                              <w:szCs w:val="40"/>
                            </w:rPr>
                            <w:br/>
                          </w:r>
                          <w:r w:rsidRPr="004A1A29">
                            <w:rPr>
                              <w:rFonts w:ascii="Book Antiqua" w:hAnsi="Book Antiqua"/>
                              <w:sz w:val="12"/>
                              <w:szCs w:val="40"/>
                            </w:rPr>
                            <w:br/>
                          </w:r>
                          <w:r w:rsidRPr="00502704"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OGŁOSZENIA PARAFIALN</w:t>
                          </w: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E</w:t>
                          </w:r>
                        </w:p>
                        <w:p w14:paraId="11CE91FF" w14:textId="62A6D472" w:rsidR="00E66D00" w:rsidRPr="00502704" w:rsidRDefault="00E66D00" w:rsidP="00C649CB">
                          <w:pPr>
                            <w:jc w:val="center"/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</w:pP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1</w:t>
                          </w: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8</w:t>
                          </w: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 xml:space="preserve"> października 2026 r.</w:t>
                          </w:r>
                        </w:p>
                        <w:p w14:paraId="3CC39E3B" w14:textId="77777777" w:rsidR="00E66D00" w:rsidRPr="00502704" w:rsidRDefault="00E66D00" w:rsidP="005B4A70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45720" tIns="45720" rIns="4572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10FB1D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1" o:spid="_x0000_s1026" type="#_x0000_t185" style="position:absolute;margin-left:123.95pt;margin-top:-92.7pt;width:407.85pt;height:72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" o:allowincell="f" adj="1742" filled="t" fillcolor="#f2f2f2" strokecolor="#d8d8d8" strokeweight="1pt">
              <v:shadow on="t" color="#7f7f7f" opacity=".5" offset="1pt"/>
              <v:path arrowok="t"/>
              <v:textbox inset="3.6pt,,3.6pt">
                <w:txbxContent>
                  <w:p w14:paraId="6811E6C2" w14:textId="77777777" w:rsidR="00E66D00" w:rsidRDefault="00E66D00" w:rsidP="00C649CB">
                    <w:pPr>
                      <w:jc w:val="center"/>
                      <w:rPr>
                        <w:rFonts w:ascii="Book Antiqua" w:hAnsi="Book Antiqua"/>
                        <w:sz w:val="32"/>
                        <w:szCs w:val="40"/>
                      </w:rPr>
                    </w:pPr>
                    <w:r w:rsidRPr="004A1A29">
                      <w:rPr>
                        <w:rFonts w:ascii="Book Antiqua" w:hAnsi="Book Antiqua"/>
                        <w:sz w:val="18"/>
                        <w:szCs w:val="40"/>
                      </w:rPr>
                      <w:t>PARAFIA RZYMSKOKATOLICKA P.W. ŚW. MICHAŁA ARCHANIOŁA W DŁUGOŁĘCE</w:t>
                    </w:r>
                    <w:r>
                      <w:rPr>
                        <w:rFonts w:ascii="Book Antiqua" w:hAnsi="Book Antiqua"/>
                        <w:sz w:val="18"/>
                        <w:szCs w:val="40"/>
                      </w:rPr>
                      <w:br/>
                    </w:r>
                    <w:r w:rsidRPr="004A1A29">
                      <w:rPr>
                        <w:rFonts w:ascii="Book Antiqua" w:hAnsi="Book Antiqua"/>
                        <w:sz w:val="12"/>
                        <w:szCs w:val="40"/>
                      </w:rPr>
                      <w:br/>
                    </w:r>
                    <w:r w:rsidRPr="00502704">
                      <w:rPr>
                        <w:rFonts w:ascii="Book Antiqua" w:hAnsi="Book Antiqua"/>
                        <w:sz w:val="32"/>
                        <w:szCs w:val="40"/>
                      </w:rPr>
                      <w:t>OGŁOSZENIA PARAFIALN</w:t>
                    </w: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>E</w:t>
                    </w:r>
                  </w:p>
                  <w:p w14:paraId="11CE91FF" w14:textId="62A6D472" w:rsidR="00E66D00" w:rsidRPr="00502704" w:rsidRDefault="00E66D00" w:rsidP="00C649CB">
                    <w:pPr>
                      <w:jc w:val="center"/>
                      <w:rPr>
                        <w:rFonts w:ascii="Book Antiqua" w:hAnsi="Book Antiqua"/>
                        <w:sz w:val="32"/>
                        <w:szCs w:val="40"/>
                      </w:rPr>
                    </w:pP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>1</w:t>
                    </w: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>8</w:t>
                    </w: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 xml:space="preserve"> października 2026 r.</w:t>
                    </w:r>
                  </w:p>
                  <w:p w14:paraId="3CC39E3B" w14:textId="77777777" w:rsidR="00E66D00" w:rsidRPr="00502704" w:rsidRDefault="00E66D00" w:rsidP="005B4A70">
                    <w:pPr>
                      <w:rPr>
                        <w:szCs w:val="40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noProof/>
      </w:rPr>
      <w:drawing>
        <wp:anchor distT="0" distB="5831" distL="114300" distR="116089" simplePos="0" relativeHeight="251661312" behindDoc="1" locked="0" layoutInCell="1" allowOverlap="1" wp14:anchorId="1C7B8543" wp14:editId="49B42CDD">
          <wp:simplePos x="0" y="0"/>
          <wp:positionH relativeFrom="margin">
            <wp:posOffset>419506</wp:posOffset>
          </wp:positionH>
          <wp:positionV relativeFrom="paragraph">
            <wp:posOffset>4928</wp:posOffset>
          </wp:positionV>
          <wp:extent cx="833933" cy="1154751"/>
          <wp:effectExtent l="0" t="0" r="4445" b="7620"/>
          <wp:wrapNone/>
          <wp:docPr id="664578461" name="Obraz 664578461" descr="skanowanie000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skanowanie0001.tif"/>
                  <pic:cNvPicPr>
                    <a:picLocks noChangeAspect="1" noEditPoints="1" noChangeArrowheads="1" noCrop="1"/>
                  </pic:cNvPicPr>
                </pic:nvPicPr>
                <pic:blipFill>
                  <a:blip r:embed="rId1">
                    <a:lum brigh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584" cy="11736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469A6D" w14:textId="77777777" w:rsidR="00E66D00" w:rsidRDefault="00E66D00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029E5BD" wp14:editId="025F5A22">
              <wp:simplePos x="0" y="0"/>
              <wp:positionH relativeFrom="page">
                <wp:align>left</wp:align>
              </wp:positionH>
              <wp:positionV relativeFrom="margin">
                <wp:posOffset>-193421</wp:posOffset>
              </wp:positionV>
              <wp:extent cx="7308215" cy="635"/>
              <wp:effectExtent l="0" t="0" r="26035" b="37465"/>
              <wp:wrapSquare wrapText="bothSides"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30821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A65B2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0;margin-top:-15.25pt;width:575.45pt;height:.05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">
              <o:lock v:ext="edit" shapetype="f"/>
              <w10:wrap type="square" anchorx="page" anchory="margin"/>
            </v:shape>
          </w:pict>
        </mc:Fallback>
      </mc:AlternateContent>
    </w: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4904"/>
    <w:multiLevelType w:val="hybridMultilevel"/>
    <w:tmpl w:val="317A8A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543"/>
    <w:multiLevelType w:val="hybridMultilevel"/>
    <w:tmpl w:val="317A8A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74574">
    <w:abstractNumId w:val="0"/>
  </w:num>
  <w:num w:numId="2" w16cid:durableId="1842503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00"/>
    <w:rsid w:val="001B0CF2"/>
    <w:rsid w:val="002F1AC4"/>
    <w:rsid w:val="00397908"/>
    <w:rsid w:val="004441E4"/>
    <w:rsid w:val="00523284"/>
    <w:rsid w:val="00561F3D"/>
    <w:rsid w:val="007C4A58"/>
    <w:rsid w:val="009207CA"/>
    <w:rsid w:val="00A144A9"/>
    <w:rsid w:val="00E66D00"/>
    <w:rsid w:val="00FC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B1EAA"/>
  <w15:chartTrackingRefBased/>
  <w15:docId w15:val="{B33534FE-EF3F-426C-BDB4-B32AA091B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D00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6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6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6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6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6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6D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6D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6D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6D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6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6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6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6D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6D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6D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6D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6D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6D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6D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6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6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6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6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6D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6D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6D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6D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6D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6D0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66D00"/>
    <w:pPr>
      <w:tabs>
        <w:tab w:val="center" w:pos="4536"/>
        <w:tab w:val="right" w:pos="9072"/>
      </w:tabs>
    </w:pPr>
    <w:rPr>
      <w:rFonts w:ascii="Calibri" w:eastAsia="Times New Roman" w:hAnsi="Calibri" w:cs="Times New Roman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E66D00"/>
    <w:rPr>
      <w:rFonts w:ascii="Calibri" w:eastAsia="Times New Roman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66D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6D00"/>
    <w:rPr>
      <w:kern w:val="0"/>
      <w:sz w:val="24"/>
      <w:szCs w:val="24"/>
      <w14:ligatures w14:val="none"/>
    </w:rPr>
  </w:style>
  <w:style w:type="paragraph" w:styleId="NormalnyWeb">
    <w:name w:val="Normal (Web)"/>
    <w:basedOn w:val="Normalny"/>
    <w:uiPriority w:val="99"/>
    <w:unhideWhenUsed/>
    <w:rsid w:val="009207C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Pilat</dc:creator>
  <cp:keywords/>
  <dc:description/>
  <cp:lastModifiedBy>Lukasz Pilat</cp:lastModifiedBy>
  <cp:revision>7</cp:revision>
  <dcterms:created xsi:type="dcterms:W3CDTF">2026-10-17T13:42:00Z</dcterms:created>
  <dcterms:modified xsi:type="dcterms:W3CDTF">2026-10-18T05:05:00Z</dcterms:modified>
</cp:coreProperties>
</file>